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1904" w14:textId="77777777" w:rsidR="00034C5B" w:rsidRDefault="00034C5B" w:rsidP="00034C5B">
      <w:pPr>
        <w:tabs>
          <w:tab w:val="left" w:pos="180"/>
          <w:tab w:val="left" w:pos="1134"/>
          <w:tab w:val="left" w:pos="1584"/>
          <w:tab w:val="left" w:pos="2304"/>
          <w:tab w:val="left" w:pos="3024"/>
          <w:tab w:val="left" w:pos="4464"/>
          <w:tab w:val="left" w:pos="5184"/>
          <w:tab w:val="left" w:pos="5904"/>
          <w:tab w:val="left" w:pos="6624"/>
        </w:tabs>
        <w:spacing w:line="276" w:lineRule="auto"/>
        <w:ind w:hanging="5"/>
        <w:jc w:val="both"/>
        <w:rPr>
          <w:rFonts w:ascii="Garamond" w:hAnsi="Garamond"/>
          <w:b/>
        </w:rPr>
      </w:pPr>
      <w:r w:rsidRPr="00B076F4">
        <w:rPr>
          <w:rFonts w:ascii="Garamond" w:hAnsi="Garamond"/>
          <w:b/>
        </w:rPr>
        <w:t xml:space="preserve">Realizzazione del Percorso ciclopedonale dalla Stazione Ferroviaria di Terni al Complesso Universitario di </w:t>
      </w:r>
      <w:proofErr w:type="spellStart"/>
      <w:r w:rsidRPr="00B076F4">
        <w:rPr>
          <w:rFonts w:ascii="Garamond" w:hAnsi="Garamond"/>
          <w:b/>
        </w:rPr>
        <w:t>Pentima</w:t>
      </w:r>
      <w:proofErr w:type="spellEnd"/>
      <w:r w:rsidRPr="00B076F4">
        <w:rPr>
          <w:rFonts w:ascii="Garamond" w:hAnsi="Garamond"/>
          <w:b/>
        </w:rPr>
        <w:t xml:space="preserve"> - </w:t>
      </w:r>
      <w:proofErr w:type="spellStart"/>
      <w:r w:rsidRPr="00B076F4">
        <w:rPr>
          <w:rFonts w:ascii="Garamond" w:hAnsi="Garamond"/>
          <w:b/>
        </w:rPr>
        <w:t>Loc</w:t>
      </w:r>
      <w:proofErr w:type="spellEnd"/>
      <w:r w:rsidRPr="00B076F4">
        <w:rPr>
          <w:rFonts w:ascii="Garamond" w:hAnsi="Garamond"/>
          <w:b/>
        </w:rPr>
        <w:t xml:space="preserve">. </w:t>
      </w:r>
      <w:proofErr w:type="spellStart"/>
      <w:r w:rsidRPr="00B076F4">
        <w:rPr>
          <w:rFonts w:ascii="Garamond" w:hAnsi="Garamond"/>
          <w:b/>
        </w:rPr>
        <w:t>Pentima</w:t>
      </w:r>
      <w:proofErr w:type="spellEnd"/>
      <w:r w:rsidRPr="00B076F4">
        <w:rPr>
          <w:rFonts w:ascii="Garamond" w:hAnsi="Garamond"/>
          <w:b/>
        </w:rPr>
        <w:t>.  Finanziamento del MIT</w:t>
      </w:r>
      <w:r>
        <w:rPr>
          <w:rFonts w:ascii="Garamond" w:hAnsi="Garamond"/>
          <w:b/>
        </w:rPr>
        <w:t xml:space="preserve"> </w:t>
      </w:r>
      <w:r w:rsidRPr="002E3B8F">
        <w:rPr>
          <w:rFonts w:ascii="Garamond" w:hAnsi="Garamond"/>
          <w:b/>
        </w:rPr>
        <w:t xml:space="preserve">PER COMPLESSIVI </w:t>
      </w:r>
      <w:r w:rsidRPr="00B076F4">
        <w:rPr>
          <w:rFonts w:ascii="Garamond" w:hAnsi="Garamond"/>
          <w:b/>
        </w:rPr>
        <w:t>€ 642.927,62</w:t>
      </w:r>
      <w:r>
        <w:rPr>
          <w:rFonts w:ascii="Garamond" w:hAnsi="Garamond"/>
          <w:b/>
        </w:rPr>
        <w:t>.</w:t>
      </w:r>
    </w:p>
    <w:p w14:paraId="08558E24" w14:textId="77777777" w:rsidR="00034C5B" w:rsidRDefault="00034C5B" w:rsidP="00034C5B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553AACD4" w14:textId="77777777" w:rsidR="00034C5B" w:rsidRPr="002E3B8F" w:rsidRDefault="00034C5B" w:rsidP="00034C5B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E37BD2">
        <w:rPr>
          <w:rFonts w:ascii="Garamond" w:hAnsi="Garamond"/>
          <w:b/>
        </w:rPr>
        <w:t>CUP: F41B21001520001 – CIG: 9579471D89 -  CUI</w:t>
      </w:r>
      <w:r w:rsidRPr="00E37BD2">
        <w:rPr>
          <w:rFonts w:ascii="Garamond" w:hAnsi="Garamond" w:cs="Calibri"/>
        </w:rPr>
        <w:t xml:space="preserve">: </w:t>
      </w:r>
      <w:r w:rsidRPr="00E37BD2">
        <w:rPr>
          <w:rFonts w:ascii="Garamond" w:hAnsi="Garamond" w:cs="Calibri"/>
          <w:b/>
          <w:bCs/>
        </w:rPr>
        <w:t>L00175660554202100024</w:t>
      </w:r>
    </w:p>
    <w:p w14:paraId="4705323B" w14:textId="77777777" w:rsidR="00034C5B" w:rsidRDefault="00034C5B" w:rsidP="00034C5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D64ECE2" w14:textId="77777777" w:rsidR="00034C5B" w:rsidRPr="00E37BD2" w:rsidRDefault="00034C5B" w:rsidP="00034C5B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E37BD2">
        <w:rPr>
          <w:rFonts w:ascii="Garamond" w:hAnsi="Garamond"/>
          <w:b/>
        </w:rPr>
        <w:t>CPV 45233162-2 Lavori di costruzione di piste ciclabili</w:t>
      </w:r>
    </w:p>
    <w:p w14:paraId="13E05FB7" w14:textId="77777777" w:rsidR="00034C5B" w:rsidRDefault="00034C5B" w:rsidP="00034C5B">
      <w:pPr>
        <w:widowControl w:val="0"/>
        <w:spacing w:before="120" w:after="60" w:line="360" w:lineRule="auto"/>
        <w:outlineLvl w:val="0"/>
        <w:rPr>
          <w:rFonts w:ascii="Verdana" w:eastAsia="Times New Roman" w:hAnsi="Verdana" w:cs="Arial"/>
          <w:bCs/>
          <w:kern w:val="32"/>
          <w:sz w:val="16"/>
          <w:szCs w:val="32"/>
        </w:rPr>
      </w:pPr>
    </w:p>
    <w:p w14:paraId="21C49925" w14:textId="77777777" w:rsidR="00034C5B" w:rsidRDefault="00034C5B" w:rsidP="00034C5B">
      <w:pPr>
        <w:jc w:val="right"/>
        <w:rPr>
          <w:rFonts w:eastAsia="Times New Roman"/>
        </w:rPr>
      </w:pPr>
      <w:r w:rsidRPr="00E75BC7">
        <w:rPr>
          <w:rFonts w:eastAsia="Times New Roman"/>
        </w:rPr>
        <w:tab/>
      </w:r>
    </w:p>
    <w:p w14:paraId="0E33D39F" w14:textId="77777777" w:rsidR="00034C5B" w:rsidRPr="00E75BC7" w:rsidRDefault="00034C5B" w:rsidP="00034C5B">
      <w:pPr>
        <w:jc w:val="right"/>
        <w:rPr>
          <w:b/>
        </w:rPr>
      </w:pPr>
      <w:r>
        <w:rPr>
          <w:b/>
        </w:rPr>
        <w:t>Sp</w:t>
      </w:r>
      <w:r w:rsidRPr="00E75BC7">
        <w:rPr>
          <w:b/>
        </w:rPr>
        <w:t xml:space="preserve">ett.le Comune di </w:t>
      </w:r>
      <w:r>
        <w:rPr>
          <w:b/>
        </w:rPr>
        <w:t>Terni</w:t>
      </w:r>
    </w:p>
    <w:p w14:paraId="754A308F" w14:textId="77777777" w:rsidR="00034C5B" w:rsidRDefault="00034C5B" w:rsidP="00034C5B">
      <w:pPr>
        <w:pStyle w:val="Corpodeltesto21"/>
        <w:tabs>
          <w:tab w:val="left" w:pos="1080"/>
          <w:tab w:val="left" w:pos="1800"/>
          <w:tab w:val="left" w:pos="6300"/>
        </w:tabs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</w:pPr>
    </w:p>
    <w:p w14:paraId="3A35C7D3" w14:textId="77777777" w:rsidR="00034C5B" w:rsidRDefault="00034C5B" w:rsidP="00034C5B">
      <w:pPr>
        <w:pStyle w:val="Pidipagina"/>
        <w:tabs>
          <w:tab w:val="clear" w:pos="9638"/>
          <w:tab w:val="left" w:pos="709"/>
          <w:tab w:val="right" w:pos="9613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val="it-IT"/>
        </w:rPr>
      </w:pPr>
    </w:p>
    <w:p w14:paraId="3C3FB674" w14:textId="77777777" w:rsidR="00034C5B" w:rsidRDefault="00034C5B" w:rsidP="00034C5B">
      <w:pPr>
        <w:pStyle w:val="Pidipagina"/>
        <w:tabs>
          <w:tab w:val="clear" w:pos="9638"/>
          <w:tab w:val="left" w:pos="709"/>
          <w:tab w:val="right" w:pos="9613"/>
        </w:tabs>
        <w:jc w:val="both"/>
        <w:rPr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PRIVACY – INFORMATIVA AI SENSI DELL’ART.13 E 14 DEL REGOLAMENTO UE 2016/679</w:t>
      </w:r>
    </w:p>
    <w:p w14:paraId="734760F2" w14:textId="77777777" w:rsidR="00034C5B" w:rsidRDefault="00034C5B" w:rsidP="00034C5B">
      <w:pPr>
        <w:pStyle w:val="Pidipagina"/>
        <w:tabs>
          <w:tab w:val="clear" w:pos="9638"/>
          <w:tab w:val="left" w:pos="709"/>
          <w:tab w:val="right" w:pos="9613"/>
        </w:tabs>
        <w:rPr>
          <w:b/>
          <w:bCs/>
          <w:sz w:val="24"/>
          <w:szCs w:val="24"/>
          <w:u w:val="single"/>
          <w:lang w:val="it-IT"/>
        </w:rPr>
      </w:pPr>
    </w:p>
    <w:p w14:paraId="145F17D5" w14:textId="77777777" w:rsidR="00034C5B" w:rsidRDefault="00034C5B" w:rsidP="00034C5B">
      <w:pPr>
        <w:jc w:val="both"/>
      </w:pPr>
      <w:r>
        <w:t>secondo la normativa indicata, il trattamento dei suoi dati personali sarà improntato ai principi di correttezza, liceità, trasparenza e di tutela della Sua riservatezza e dei Suoi diritti.</w:t>
      </w:r>
    </w:p>
    <w:p w14:paraId="1F21F9DB" w14:textId="77777777" w:rsidR="00034C5B" w:rsidRDefault="00034C5B" w:rsidP="00034C5B">
      <w:pPr>
        <w:jc w:val="both"/>
      </w:pPr>
      <w:r>
        <w:t>Pertanto, in attuazione del Regolamento UE 2016/679, è gradito fornirle le seguenti informazioni.</w:t>
      </w:r>
    </w:p>
    <w:p w14:paraId="757B183A" w14:textId="77777777" w:rsidR="00034C5B" w:rsidRDefault="00034C5B" w:rsidP="00034C5B">
      <w:pPr>
        <w:jc w:val="both"/>
      </w:pPr>
    </w:p>
    <w:p w14:paraId="0E5D68D4" w14:textId="77777777" w:rsidR="00034C5B" w:rsidRDefault="00034C5B" w:rsidP="00034C5B">
      <w:pPr>
        <w:jc w:val="both"/>
      </w:pPr>
      <w:r>
        <w:rPr>
          <w:b/>
          <w:bCs/>
          <w:u w:val="single"/>
        </w:rPr>
        <w:t>Titolari del Trattamento</w:t>
      </w:r>
    </w:p>
    <w:p w14:paraId="308B34F4" w14:textId="77777777" w:rsidR="00034C5B" w:rsidRDefault="00034C5B" w:rsidP="00034C5B">
      <w:pPr>
        <w:jc w:val="both"/>
        <w:rPr>
          <w:shd w:val="clear" w:color="auto" w:fill="FFFF00"/>
        </w:rPr>
      </w:pPr>
    </w:p>
    <w:p w14:paraId="677B475C" w14:textId="77777777" w:rsidR="00034C5B" w:rsidRDefault="00034C5B" w:rsidP="00034C5B">
      <w:pPr>
        <w:jc w:val="both"/>
      </w:pPr>
      <w:r>
        <w:rPr>
          <w:b/>
          <w:bCs/>
        </w:rPr>
        <w:t>Comune di Terni</w:t>
      </w:r>
    </w:p>
    <w:p w14:paraId="7F6D82A3" w14:textId="77777777" w:rsidR="00034C5B" w:rsidRDefault="00034C5B" w:rsidP="00034C5B">
      <w:pPr>
        <w:spacing w:before="60" w:after="60"/>
        <w:ind w:right="141"/>
        <w:jc w:val="both"/>
        <w:rPr>
          <w:rFonts w:ascii="Garamond" w:hAnsi="Garamond"/>
        </w:rPr>
      </w:pPr>
      <w:r>
        <w:rPr>
          <w:rFonts w:ascii="Garamond" w:hAnsi="Garamond"/>
        </w:rPr>
        <w:t>Piazza Mario Ridolfi, 1 – 05100 Terni</w:t>
      </w:r>
    </w:p>
    <w:p w14:paraId="2739AED6" w14:textId="77777777" w:rsidR="00034C5B" w:rsidRDefault="00034C5B" w:rsidP="00034C5B">
      <w:pPr>
        <w:spacing w:before="60" w:after="60"/>
        <w:ind w:right="141"/>
        <w:jc w:val="both"/>
        <w:rPr>
          <w:rFonts w:ascii="Garamond" w:hAnsi="Garamond"/>
        </w:rPr>
      </w:pPr>
      <w:hyperlink r:id="rId7" w:history="1">
        <w:r w:rsidRPr="00F36094">
          <w:rPr>
            <w:rStyle w:val="Collegamentoipertestuale"/>
            <w:rFonts w:ascii="Garamond" w:hAnsi="Garamond"/>
          </w:rPr>
          <w:t>comune.terni@postacert.umbria.it</w:t>
        </w:r>
      </w:hyperlink>
    </w:p>
    <w:p w14:paraId="6AF518E3" w14:textId="77777777" w:rsidR="00034C5B" w:rsidRDefault="00034C5B" w:rsidP="00034C5B">
      <w:pPr>
        <w:spacing w:before="60" w:after="60"/>
        <w:ind w:right="141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tel. 0744.5491</w:t>
      </w:r>
    </w:p>
    <w:p w14:paraId="57C8B1CD" w14:textId="77777777" w:rsidR="00034C5B" w:rsidRDefault="00034C5B" w:rsidP="00034C5B">
      <w:pPr>
        <w:jc w:val="both"/>
      </w:pPr>
    </w:p>
    <w:p w14:paraId="4959F0B2" w14:textId="77777777" w:rsidR="00034C5B" w:rsidRDefault="00034C5B" w:rsidP="00034C5B">
      <w:pPr>
        <w:jc w:val="both"/>
      </w:pPr>
      <w:r>
        <w:t>Relativamente al trattamento dei dati raccolti, tali dati sono all’interno della piattaforma telematica in uso al Consorzio, ma di proprietà di:</w:t>
      </w:r>
    </w:p>
    <w:p w14:paraId="1A73B3BC" w14:textId="77777777" w:rsidR="00034C5B" w:rsidRDefault="00034C5B" w:rsidP="00034C5B">
      <w:pPr>
        <w:jc w:val="both"/>
      </w:pPr>
    </w:p>
    <w:p w14:paraId="63C2E951" w14:textId="77777777" w:rsidR="00034C5B" w:rsidRDefault="00034C5B" w:rsidP="00034C5B">
      <w:pPr>
        <w:jc w:val="both"/>
        <w:rPr>
          <w:lang w:val="en-US"/>
        </w:rPr>
      </w:pPr>
      <w:r>
        <w:rPr>
          <w:b/>
          <w:bCs/>
          <w:lang w:val="en-US"/>
        </w:rPr>
        <w:t xml:space="preserve">Net4market – </w:t>
      </w:r>
      <w:proofErr w:type="spellStart"/>
      <w:r>
        <w:rPr>
          <w:b/>
          <w:bCs/>
          <w:lang w:val="en-US"/>
        </w:rPr>
        <w:t>CSAmed</w:t>
      </w:r>
      <w:proofErr w:type="spellEnd"/>
      <w:r>
        <w:rPr>
          <w:b/>
          <w:bCs/>
          <w:lang w:val="en-US"/>
        </w:rPr>
        <w:t xml:space="preserve"> S.r.l.</w:t>
      </w:r>
    </w:p>
    <w:p w14:paraId="477DC734" w14:textId="77777777" w:rsidR="00034C5B" w:rsidRDefault="00034C5B" w:rsidP="00034C5B">
      <w:pPr>
        <w:jc w:val="both"/>
      </w:pPr>
      <w:r>
        <w:t>Sede legale e operativa: Corso Giacomo Matteotti, 15 – 26100 Cremona (CR)</w:t>
      </w:r>
    </w:p>
    <w:p w14:paraId="3F4FFC9E" w14:textId="77777777" w:rsidR="00034C5B" w:rsidRDefault="00034C5B" w:rsidP="00034C5B">
      <w:pPr>
        <w:jc w:val="both"/>
      </w:pPr>
      <w:r>
        <w:t>Tel. 0372 801730</w:t>
      </w:r>
    </w:p>
    <w:p w14:paraId="7A9B145C" w14:textId="77777777" w:rsidR="00034C5B" w:rsidRDefault="00034C5B" w:rsidP="00034C5B">
      <w:pPr>
        <w:jc w:val="both"/>
        <w:rPr>
          <w:rStyle w:val="Nessuno"/>
          <w:lang w:val="en-US"/>
        </w:rPr>
      </w:pPr>
      <w:r>
        <w:rPr>
          <w:lang w:val="en-US"/>
        </w:rPr>
        <w:t xml:space="preserve">Mail: </w:t>
      </w:r>
      <w:hyperlink r:id="rId8" w:history="1">
        <w:r>
          <w:rPr>
            <w:rStyle w:val="Hyperlink0"/>
          </w:rPr>
          <w:t>privacy@net4market.com</w:t>
        </w:r>
      </w:hyperlink>
    </w:p>
    <w:p w14:paraId="2A68FAE5" w14:textId="77777777" w:rsidR="00034C5B" w:rsidRDefault="00034C5B" w:rsidP="00034C5B">
      <w:pPr>
        <w:jc w:val="both"/>
        <w:rPr>
          <w:rStyle w:val="Nessuno"/>
          <w:lang w:val="en-US"/>
        </w:rPr>
      </w:pPr>
      <w:r>
        <w:rPr>
          <w:rStyle w:val="Nessuno"/>
          <w:lang w:val="en-US"/>
        </w:rPr>
        <w:t>Mail pec: </w:t>
      </w:r>
      <w:hyperlink r:id="rId9" w:history="1">
        <w:r>
          <w:rPr>
            <w:rStyle w:val="Hyperlink0"/>
          </w:rPr>
          <w:t>csamed@pec.csamed.it</w:t>
        </w:r>
      </w:hyperlink>
    </w:p>
    <w:p w14:paraId="186DE535" w14:textId="77777777" w:rsidR="00034C5B" w:rsidRDefault="00034C5B" w:rsidP="00034C5B">
      <w:pPr>
        <w:jc w:val="both"/>
        <w:rPr>
          <w:rStyle w:val="Nessuno"/>
          <w:lang w:val="en-US"/>
        </w:rPr>
      </w:pPr>
    </w:p>
    <w:p w14:paraId="4AFED6B4" w14:textId="77777777" w:rsidR="00034C5B" w:rsidRDefault="00034C5B" w:rsidP="00034C5B">
      <w:pPr>
        <w:jc w:val="both"/>
      </w:pPr>
      <w:r>
        <w:rPr>
          <w:rStyle w:val="Nessuno"/>
        </w:rPr>
        <w:t xml:space="preserve">I dati saranno trattati esclusivamente per le finalità gestionali e amministrative inerenti alla presente procedura di gara. </w:t>
      </w:r>
    </w:p>
    <w:p w14:paraId="2D7F96ED" w14:textId="77777777" w:rsidR="00034C5B" w:rsidRDefault="00034C5B" w:rsidP="00034C5B">
      <w:pPr>
        <w:jc w:val="both"/>
        <w:rPr>
          <w:rStyle w:val="Nessuno"/>
        </w:rPr>
      </w:pPr>
    </w:p>
    <w:p w14:paraId="12CDCC48" w14:textId="77777777" w:rsidR="00034C5B" w:rsidRDefault="00034C5B" w:rsidP="00034C5B">
      <w:pPr>
        <w:jc w:val="both"/>
        <w:rPr>
          <w:rStyle w:val="Nessuno"/>
        </w:rPr>
      </w:pPr>
    </w:p>
    <w:p w14:paraId="7C2292E3" w14:textId="77777777" w:rsidR="00034C5B" w:rsidRDefault="00034C5B" w:rsidP="00034C5B">
      <w:pPr>
        <w:jc w:val="both"/>
        <w:rPr>
          <w:rStyle w:val="Nessuno"/>
        </w:rPr>
      </w:pPr>
    </w:p>
    <w:p w14:paraId="5569F929" w14:textId="77777777" w:rsidR="00034C5B" w:rsidRDefault="00034C5B" w:rsidP="00034C5B">
      <w:pPr>
        <w:jc w:val="both"/>
        <w:rPr>
          <w:rStyle w:val="Nessuno"/>
        </w:rPr>
      </w:pPr>
    </w:p>
    <w:p w14:paraId="5D888CE8" w14:textId="77777777" w:rsidR="00034C5B" w:rsidRDefault="00034C5B" w:rsidP="00034C5B">
      <w:pPr>
        <w:jc w:val="both"/>
        <w:rPr>
          <w:rStyle w:val="Nessuno"/>
        </w:rPr>
      </w:pPr>
    </w:p>
    <w:p w14:paraId="5A929984" w14:textId="77777777" w:rsidR="00034C5B" w:rsidRDefault="00034C5B" w:rsidP="00034C5B">
      <w:pPr>
        <w:jc w:val="both"/>
        <w:rPr>
          <w:rStyle w:val="Nessuno"/>
        </w:rPr>
      </w:pPr>
    </w:p>
    <w:p w14:paraId="451832BF" w14:textId="77777777" w:rsidR="00034C5B" w:rsidRDefault="00034C5B" w:rsidP="00034C5B">
      <w:pPr>
        <w:jc w:val="both"/>
        <w:rPr>
          <w:rStyle w:val="Nessuno"/>
        </w:rPr>
      </w:pPr>
    </w:p>
    <w:p w14:paraId="4C5FA267" w14:textId="77777777" w:rsidR="00034C5B" w:rsidRDefault="00034C5B" w:rsidP="00034C5B">
      <w:pPr>
        <w:jc w:val="both"/>
      </w:pPr>
      <w:r>
        <w:rPr>
          <w:rStyle w:val="Nessuno"/>
          <w:b/>
          <w:bCs/>
          <w:u w:val="single"/>
        </w:rPr>
        <w:t>Informazioni sui dati raccolti</w:t>
      </w:r>
    </w:p>
    <w:p w14:paraId="0BE61B2B" w14:textId="77777777" w:rsidR="00034C5B" w:rsidRDefault="00034C5B" w:rsidP="00034C5B">
      <w:pPr>
        <w:jc w:val="both"/>
        <w:rPr>
          <w:rStyle w:val="Nessuno"/>
          <w:b/>
          <w:bCs/>
          <w:u w:val="single"/>
        </w:rPr>
      </w:pPr>
    </w:p>
    <w:tbl>
      <w:tblPr>
        <w:tblStyle w:val="TableNormal"/>
        <w:tblW w:w="96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6828"/>
      </w:tblGrid>
      <w:tr w:rsidR="00034C5B" w14:paraId="28174981" w14:textId="77777777" w:rsidTr="00C159CA">
        <w:trPr>
          <w:trHeight w:val="406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CFA9E" w14:textId="77777777" w:rsidR="00034C5B" w:rsidRDefault="00034C5B" w:rsidP="00C159CA">
            <w:pPr>
              <w:jc w:val="center"/>
            </w:pPr>
            <w:r>
              <w:rPr>
                <w:rStyle w:val="Nessuno"/>
                <w:b/>
                <w:bCs/>
                <w:smallCaps/>
              </w:rPr>
              <w:t>Dati personali Anagrafici</w:t>
            </w:r>
          </w:p>
        </w:tc>
      </w:tr>
      <w:tr w:rsidR="00034C5B" w14:paraId="61157C1F" w14:textId="77777777" w:rsidTr="00C159CA">
        <w:trPr>
          <w:trHeight w:val="12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BA5FE" w14:textId="77777777" w:rsidR="00034C5B" w:rsidRDefault="00034C5B" w:rsidP="00C159CA">
            <w:r>
              <w:rPr>
                <w:rStyle w:val="Nessuno"/>
                <w:smallCaps/>
              </w:rPr>
              <w:lastRenderedPageBreak/>
              <w:t>Finalità trattamento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BC9BA" w14:textId="77777777" w:rsidR="00034C5B" w:rsidRDefault="00034C5B" w:rsidP="00C159CA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rStyle w:val="Nessuno"/>
              </w:rPr>
              <w:t xml:space="preserve">Gestione del contratto di acquisto di beni, servizi o esecuzione di lavori ai sensi del </w:t>
            </w:r>
            <w:proofErr w:type="spellStart"/>
            <w:r>
              <w:rPr>
                <w:rStyle w:val="Nessuno"/>
              </w:rPr>
              <w:t>D.Lgs</w:t>
            </w:r>
            <w:proofErr w:type="spellEnd"/>
            <w:r>
              <w:rPr>
                <w:rStyle w:val="Nessuno"/>
              </w:rPr>
              <w:t xml:space="preserve"> 50/2016 e </w:t>
            </w:r>
            <w:proofErr w:type="spellStart"/>
            <w:r>
              <w:rPr>
                <w:rStyle w:val="Nessuno"/>
              </w:rPr>
              <w:t>s.m.i.</w:t>
            </w:r>
            <w:proofErr w:type="spellEnd"/>
          </w:p>
          <w:p w14:paraId="1106D737" w14:textId="77777777" w:rsidR="00034C5B" w:rsidRDefault="00034C5B" w:rsidP="00C159CA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rStyle w:val="Nessuno"/>
              </w:rPr>
              <w:t>Gestione contabile per la liquidazione della fornitura</w:t>
            </w:r>
          </w:p>
          <w:p w14:paraId="4E7B0902" w14:textId="77777777" w:rsidR="00034C5B" w:rsidRDefault="00034C5B" w:rsidP="00C159CA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rStyle w:val="Nessuno"/>
              </w:rPr>
              <w:t>Gestione degli obblighi legali sulla sicurezza dei luoghi di lavoro</w:t>
            </w:r>
          </w:p>
        </w:tc>
      </w:tr>
      <w:tr w:rsidR="00034C5B" w14:paraId="6704C890" w14:textId="77777777" w:rsidTr="00C159CA">
        <w:trPr>
          <w:trHeight w:val="2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7AEC5" w14:textId="77777777" w:rsidR="00034C5B" w:rsidRDefault="00034C5B" w:rsidP="00C159CA">
            <w:r>
              <w:rPr>
                <w:rStyle w:val="Nessuno"/>
                <w:smallCaps/>
              </w:rPr>
              <w:t>Liceità trattamento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8788F" w14:textId="77777777" w:rsidR="00034C5B" w:rsidRDefault="00034C5B" w:rsidP="00C159CA">
            <w:pPr>
              <w:jc w:val="both"/>
              <w:rPr>
                <w:rStyle w:val="Nessuno"/>
              </w:rPr>
            </w:pPr>
            <w:r>
              <w:rPr>
                <w:rStyle w:val="Nessuno"/>
              </w:rPr>
              <w:t>Senza il Vostro consenso espresso, quando il trattamento è necessario per l’esecuzione di un contratto di cui l’interessato è parte o all’esecuzione di misure precontrattuali adottate su richiesta dello stesso (art. 6 lett. b) del GDPR)</w:t>
            </w:r>
          </w:p>
          <w:p w14:paraId="4505DA3E" w14:textId="77777777" w:rsidR="00034C5B" w:rsidRDefault="00034C5B" w:rsidP="00C159CA">
            <w:pPr>
              <w:rPr>
                <w:rStyle w:val="Nessuno"/>
              </w:rPr>
            </w:pPr>
          </w:p>
          <w:p w14:paraId="0C9263A1" w14:textId="77777777" w:rsidR="00034C5B" w:rsidRDefault="00034C5B" w:rsidP="00C159CA">
            <w:pPr>
              <w:jc w:val="both"/>
            </w:pPr>
            <w:r>
              <w:rPr>
                <w:rStyle w:val="Nessuno"/>
              </w:rPr>
              <w:t>Senza il Vostro consenso espresso, quando il trattamento è necessario per adempiere ad un obbligo legale al quale è soggetto il titolare del trattamento (art. 6 lett. c) del GDPR)</w:t>
            </w:r>
          </w:p>
        </w:tc>
      </w:tr>
      <w:tr w:rsidR="00034C5B" w14:paraId="5FF2E2AA" w14:textId="77777777" w:rsidTr="00C159CA">
        <w:trPr>
          <w:trHeight w:val="16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F3B8B" w14:textId="77777777" w:rsidR="00034C5B" w:rsidRDefault="00034C5B" w:rsidP="00C159CA">
            <w:r>
              <w:rPr>
                <w:rStyle w:val="Nessuno"/>
                <w:smallCaps/>
              </w:rPr>
              <w:t>Base giuridica del trattamento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C074F" w14:textId="77777777" w:rsidR="00034C5B" w:rsidRDefault="00034C5B" w:rsidP="00C159CA">
            <w:pPr>
              <w:pStyle w:val="Paragrafoelenco"/>
              <w:numPr>
                <w:ilvl w:val="0"/>
                <w:numId w:val="2"/>
              </w:numPr>
            </w:pPr>
            <w:r>
              <w:rPr>
                <w:rStyle w:val="Nessuno"/>
              </w:rPr>
              <w:t>Codice Civile;</w:t>
            </w:r>
          </w:p>
          <w:p w14:paraId="0BE123F0" w14:textId="77777777" w:rsidR="00034C5B" w:rsidRDefault="00034C5B" w:rsidP="00C159CA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rPr>
                <w:rStyle w:val="Nessuno"/>
              </w:rPr>
              <w:t>D.Lgs</w:t>
            </w:r>
            <w:proofErr w:type="spellEnd"/>
            <w:r>
              <w:rPr>
                <w:rStyle w:val="Nessuno"/>
              </w:rPr>
              <w:t xml:space="preserve"> 50/2016 e </w:t>
            </w:r>
            <w:proofErr w:type="spellStart"/>
            <w:r>
              <w:rPr>
                <w:rStyle w:val="Nessuno"/>
              </w:rPr>
              <w:t>s.m.i.</w:t>
            </w:r>
            <w:proofErr w:type="spellEnd"/>
            <w:r>
              <w:rPr>
                <w:rStyle w:val="Nessuno"/>
              </w:rPr>
              <w:t xml:space="preserve"> </w:t>
            </w:r>
          </w:p>
          <w:p w14:paraId="572C778B" w14:textId="77777777" w:rsidR="00034C5B" w:rsidRDefault="00034C5B" w:rsidP="00C159CA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rPr>
                <w:rStyle w:val="Nessuno"/>
              </w:rPr>
              <w:t>Testo Unico sulla salute e sicurezza sul lavoro (</w:t>
            </w:r>
            <w:proofErr w:type="spellStart"/>
            <w:r>
              <w:rPr>
                <w:rStyle w:val="Nessuno"/>
              </w:rPr>
              <w:t>D.Lgs.</w:t>
            </w:r>
            <w:proofErr w:type="spellEnd"/>
            <w:r>
              <w:rPr>
                <w:rStyle w:val="Nessuno"/>
              </w:rPr>
              <w:t xml:space="preserve"> 81/2008); </w:t>
            </w:r>
          </w:p>
        </w:tc>
      </w:tr>
      <w:tr w:rsidR="00034C5B" w14:paraId="40738043" w14:textId="77777777" w:rsidTr="00C159CA">
        <w:trPr>
          <w:trHeight w:val="42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E856E" w14:textId="77777777" w:rsidR="00034C5B" w:rsidRDefault="00034C5B" w:rsidP="00C159CA">
            <w:r>
              <w:rPr>
                <w:rStyle w:val="Nessuno"/>
                <w:smallCaps/>
              </w:rPr>
              <w:t>Categorie destinatari dei dati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16F20" w14:textId="77777777" w:rsidR="00034C5B" w:rsidRDefault="00034C5B" w:rsidP="00C159CA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rPr>
                <w:rStyle w:val="Nessuno"/>
              </w:rPr>
              <w:t xml:space="preserve">Amministrativi dell’Ente Stazione Appaltante, Net4market – </w:t>
            </w:r>
            <w:proofErr w:type="spellStart"/>
            <w:r>
              <w:rPr>
                <w:rStyle w:val="Nessuno"/>
              </w:rPr>
              <w:t>CSAmed</w:t>
            </w:r>
            <w:proofErr w:type="spellEnd"/>
            <w:r>
              <w:rPr>
                <w:rStyle w:val="Nessuno"/>
              </w:rPr>
              <w:t xml:space="preserve"> S.r.l. e Comune di Terni</w:t>
            </w:r>
          </w:p>
          <w:p w14:paraId="3091183C" w14:textId="77777777" w:rsidR="00034C5B" w:rsidRDefault="00034C5B" w:rsidP="00C159CA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rPr>
                <w:rStyle w:val="Nessuno"/>
              </w:rPr>
              <w:t xml:space="preserve">Amministrazione Finanziaria, enti previdenziali ed assistenziali; </w:t>
            </w:r>
          </w:p>
          <w:p w14:paraId="495B8825" w14:textId="77777777" w:rsidR="00034C5B" w:rsidRDefault="00034C5B" w:rsidP="00C159CA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rPr>
                <w:rStyle w:val="Nessuno"/>
              </w:rPr>
              <w:t xml:space="preserve">Società che gestiscono reti informatiche e telematiche; società di elaborazione dati contabili e redazione adempimenti fiscali; </w:t>
            </w:r>
          </w:p>
          <w:p w14:paraId="5782BED1" w14:textId="77777777" w:rsidR="00034C5B" w:rsidRDefault="00034C5B" w:rsidP="00C159CA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rPr>
                <w:rStyle w:val="Nessuno"/>
              </w:rPr>
              <w:t xml:space="preserve">Società di servizi postali; banche ed istituti di credito nell'ambito della gestione finanziaria dell'impresa; </w:t>
            </w:r>
          </w:p>
          <w:p w14:paraId="4DDF4DCA" w14:textId="77777777" w:rsidR="00034C5B" w:rsidRDefault="00034C5B" w:rsidP="00C159CA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rPr>
                <w:rStyle w:val="Nessuno"/>
              </w:rPr>
              <w:t>Società, enti, consorzi o altre organizzazioni, aventi finalità di assicurazione, di intermediazione finanziaria, bancaria e simili, le quali a loro volta potranno comunicare i dati o concedere l'accesso nell'ambito dei propri soci, aderenti, utenti e relativi aventi causa;</w:t>
            </w:r>
          </w:p>
          <w:p w14:paraId="0AB80D83" w14:textId="77777777" w:rsidR="00034C5B" w:rsidRDefault="00034C5B" w:rsidP="00C159CA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rPr>
                <w:rStyle w:val="Nessuno"/>
              </w:rPr>
              <w:t xml:space="preserve">Società o enti di recupero del credito per le azioni relative; </w:t>
            </w:r>
          </w:p>
          <w:p w14:paraId="51EB06DF" w14:textId="77777777" w:rsidR="00034C5B" w:rsidRDefault="00034C5B" w:rsidP="00C159CA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rPr>
                <w:rStyle w:val="Nessuno"/>
              </w:rPr>
              <w:t>Consulenti tecnici.</w:t>
            </w:r>
          </w:p>
        </w:tc>
      </w:tr>
      <w:tr w:rsidR="00034C5B" w14:paraId="7A32DE26" w14:textId="77777777" w:rsidTr="00C159CA">
        <w:trPr>
          <w:trHeight w:val="12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C6FB8" w14:textId="77777777" w:rsidR="00034C5B" w:rsidRDefault="00034C5B" w:rsidP="00C159CA">
            <w:r>
              <w:rPr>
                <w:rStyle w:val="Nessuno"/>
                <w:smallCaps/>
              </w:rPr>
              <w:t>Trasferimento dei dati ad un paese terzo o ad un’organizzazione internazionale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6B678" w14:textId="77777777" w:rsidR="00034C5B" w:rsidRDefault="00034C5B" w:rsidP="00C159CA">
            <w:r>
              <w:rPr>
                <w:rStyle w:val="Nessuno"/>
              </w:rPr>
              <w:t>No</w:t>
            </w:r>
          </w:p>
        </w:tc>
      </w:tr>
      <w:tr w:rsidR="00034C5B" w14:paraId="37347AED" w14:textId="77777777" w:rsidTr="00C159CA">
        <w:trPr>
          <w:trHeight w:val="68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15FBA" w14:textId="77777777" w:rsidR="00034C5B" w:rsidRDefault="00034C5B" w:rsidP="00C159CA">
            <w:r>
              <w:rPr>
                <w:rStyle w:val="Nessuno"/>
                <w:smallCaps/>
              </w:rPr>
              <w:t>Periodo di conservazione dei dati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2293A" w14:textId="77777777" w:rsidR="00034C5B" w:rsidRDefault="00034C5B" w:rsidP="00C159CA">
            <w:r>
              <w:rPr>
                <w:rStyle w:val="Nessuno"/>
              </w:rPr>
              <w:t>Per dieci anni dopo il termine del contratto</w:t>
            </w:r>
          </w:p>
        </w:tc>
      </w:tr>
      <w:tr w:rsidR="00034C5B" w14:paraId="6F7E80F4" w14:textId="77777777" w:rsidTr="00C159CA">
        <w:trPr>
          <w:trHeight w:val="15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C9C4D" w14:textId="77777777" w:rsidR="00034C5B" w:rsidRDefault="00034C5B" w:rsidP="00C159CA">
            <w:r>
              <w:rPr>
                <w:rStyle w:val="Nessuno"/>
                <w:smallCaps/>
              </w:rPr>
              <w:t>Obbligatorietà fornitura dei dati, motivazione e conseguenze mancata comunicazione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53DBE" w14:textId="77777777" w:rsidR="00034C5B" w:rsidRDefault="00034C5B" w:rsidP="00C159CA">
            <w:r>
              <w:rPr>
                <w:rStyle w:val="Nessuno"/>
              </w:rPr>
              <w:t>Il conferimento dei dati è obbligatorio per l’esecuzione del contratto richiesto. In mancanza di comunicazione non sarà possibile procedere all’acquisto di beni, servizi o esecuzione di lavori</w:t>
            </w:r>
          </w:p>
        </w:tc>
      </w:tr>
      <w:tr w:rsidR="00034C5B" w14:paraId="27DC5C73" w14:textId="77777777" w:rsidTr="00C159CA">
        <w:trPr>
          <w:trHeight w:val="72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61629" w14:textId="77777777" w:rsidR="00034C5B" w:rsidRDefault="00034C5B" w:rsidP="00C159CA">
            <w:r>
              <w:rPr>
                <w:rStyle w:val="Nessuno"/>
                <w:smallCaps/>
              </w:rPr>
              <w:lastRenderedPageBreak/>
              <w:t>Fonte di origine dei dati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D171C" w14:textId="77777777" w:rsidR="00034C5B" w:rsidRDefault="00034C5B" w:rsidP="00C159CA">
            <w:r>
              <w:rPr>
                <w:rStyle w:val="Nessuno"/>
              </w:rPr>
              <w:t>Raccolti presso l’interessato</w:t>
            </w:r>
          </w:p>
        </w:tc>
      </w:tr>
      <w:tr w:rsidR="00034C5B" w14:paraId="08666A13" w14:textId="77777777" w:rsidTr="00C159CA">
        <w:trPr>
          <w:trHeight w:val="9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361FF" w14:textId="77777777" w:rsidR="00034C5B" w:rsidRDefault="00034C5B" w:rsidP="00C159CA">
            <w:r>
              <w:rPr>
                <w:rStyle w:val="Nessuno"/>
                <w:smallCaps/>
              </w:rPr>
              <w:t>Esistenza di processi decisionali automatizzati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352A6" w14:textId="77777777" w:rsidR="00034C5B" w:rsidRDefault="00034C5B" w:rsidP="00C159CA">
            <w:r>
              <w:rPr>
                <w:rStyle w:val="Nessuno"/>
              </w:rPr>
              <w:t xml:space="preserve">Nessun processo decisionale automatizzato è stato implementato presso la Stazione Appaltante </w:t>
            </w:r>
          </w:p>
        </w:tc>
      </w:tr>
    </w:tbl>
    <w:p w14:paraId="5BFFFE1E" w14:textId="77777777" w:rsidR="00034C5B" w:rsidRDefault="00034C5B" w:rsidP="00034C5B">
      <w:pPr>
        <w:widowControl w:val="0"/>
        <w:jc w:val="both"/>
        <w:rPr>
          <w:rStyle w:val="Nessuno"/>
          <w:b/>
          <w:bCs/>
          <w:u w:val="single"/>
        </w:rPr>
      </w:pPr>
    </w:p>
    <w:p w14:paraId="06C4ACFA" w14:textId="77777777" w:rsidR="00034C5B" w:rsidRDefault="00034C5B" w:rsidP="00034C5B">
      <w:pPr>
        <w:rPr>
          <w:rStyle w:val="Nessuno"/>
          <w:b/>
          <w:bCs/>
          <w:u w:val="single"/>
        </w:rPr>
      </w:pPr>
    </w:p>
    <w:p w14:paraId="422CB1C3" w14:textId="77777777" w:rsidR="00034C5B" w:rsidRDefault="00034C5B" w:rsidP="00034C5B">
      <w:pPr>
        <w:jc w:val="both"/>
      </w:pPr>
      <w:r>
        <w:rPr>
          <w:rStyle w:val="Nessuno"/>
          <w:b/>
          <w:bCs/>
          <w:u w:val="single"/>
        </w:rPr>
        <w:t>Modalità del trattamento</w:t>
      </w:r>
    </w:p>
    <w:p w14:paraId="47AC4F7F" w14:textId="77777777" w:rsidR="00034C5B" w:rsidRDefault="00034C5B" w:rsidP="00034C5B">
      <w:pPr>
        <w:jc w:val="both"/>
      </w:pPr>
      <w:r>
        <w:rPr>
          <w:rStyle w:val="Nessuno"/>
        </w:rPr>
        <w:t xml:space="preserve">I dati personali verranno trattati in forma cartacea, informatizzata e telematica ed inseriti nelle pertinenti banche dati cui potranno accedere gli addetti, espressamente designati dall’Ente Stazione Appaltante, Net4market – </w:t>
      </w:r>
      <w:proofErr w:type="spellStart"/>
      <w:r>
        <w:rPr>
          <w:rStyle w:val="Nessuno"/>
        </w:rPr>
        <w:t>CSAmed</w:t>
      </w:r>
      <w:proofErr w:type="spellEnd"/>
      <w:r>
        <w:rPr>
          <w:rStyle w:val="Nessuno"/>
        </w:rPr>
        <w:t xml:space="preserve"> S.r.l. come autorizzati o delegati del trattamento dei dati personali, che potranno effettuare operazioni di consultazione, utilizzo ed elaborazione, sempre nel rispetto delle disposizioni di legge atte a garantire, tra l'altro, la riservatezza e la sicurezza dei dati, nonché l'esattezza, la conservazione e la pertinenza rispetto alle finalità dichiarate.</w:t>
      </w:r>
    </w:p>
    <w:p w14:paraId="387283D1" w14:textId="77777777" w:rsidR="00034C5B" w:rsidRDefault="00034C5B" w:rsidP="00034C5B">
      <w:pPr>
        <w:jc w:val="both"/>
        <w:rPr>
          <w:rStyle w:val="Nessuno"/>
        </w:rPr>
      </w:pPr>
    </w:p>
    <w:p w14:paraId="1C37CA1C" w14:textId="77777777" w:rsidR="00034C5B" w:rsidRDefault="00034C5B" w:rsidP="00034C5B">
      <w:pPr>
        <w:jc w:val="both"/>
      </w:pPr>
      <w:r>
        <w:rPr>
          <w:rStyle w:val="Nessuno"/>
          <w:b/>
          <w:bCs/>
          <w:u w:val="single"/>
        </w:rPr>
        <w:t>Diritti degli Interessati</w:t>
      </w:r>
    </w:p>
    <w:p w14:paraId="23515E34" w14:textId="77777777" w:rsidR="00034C5B" w:rsidRDefault="00034C5B" w:rsidP="00034C5B">
      <w:pPr>
        <w:jc w:val="both"/>
      </w:pPr>
      <w:r>
        <w:rPr>
          <w:rStyle w:val="Nessuno"/>
        </w:rPr>
        <w:t>Lei potrà, in qualsiasi momento, esercitare i diritti:</w:t>
      </w:r>
    </w:p>
    <w:p w14:paraId="0397B60E" w14:textId="77777777" w:rsidR="00034C5B" w:rsidRDefault="00034C5B" w:rsidP="00034C5B">
      <w:pPr>
        <w:pStyle w:val="Paragrafoelenco"/>
        <w:numPr>
          <w:ilvl w:val="0"/>
          <w:numId w:val="5"/>
        </w:numPr>
        <w:spacing w:after="160" w:line="252" w:lineRule="auto"/>
        <w:jc w:val="both"/>
      </w:pPr>
      <w:r>
        <w:rPr>
          <w:rStyle w:val="Nessuno"/>
        </w:rPr>
        <w:t>di accesso ai dati personali (art. 15 del GDPR)</w:t>
      </w:r>
    </w:p>
    <w:p w14:paraId="6E2FDD4C" w14:textId="77777777" w:rsidR="00034C5B" w:rsidRDefault="00034C5B" w:rsidP="00034C5B">
      <w:pPr>
        <w:pStyle w:val="Paragrafoelenco"/>
        <w:numPr>
          <w:ilvl w:val="0"/>
          <w:numId w:val="5"/>
        </w:numPr>
        <w:spacing w:after="160" w:line="252" w:lineRule="auto"/>
        <w:jc w:val="both"/>
      </w:pPr>
      <w:r>
        <w:rPr>
          <w:rStyle w:val="Nessuno"/>
        </w:rPr>
        <w:t>di ottenere la rettifica o la cancellazione degli stessi o la limitazione del trattamento che lo riguardano (art. 16, 17 e 18 del GDPR);</w:t>
      </w:r>
    </w:p>
    <w:p w14:paraId="3D499EE0" w14:textId="77777777" w:rsidR="00034C5B" w:rsidRDefault="00034C5B" w:rsidP="00034C5B">
      <w:pPr>
        <w:pStyle w:val="Paragrafoelenco"/>
        <w:numPr>
          <w:ilvl w:val="0"/>
          <w:numId w:val="5"/>
        </w:numPr>
        <w:spacing w:after="160" w:line="252" w:lineRule="auto"/>
        <w:jc w:val="both"/>
      </w:pPr>
      <w:r>
        <w:rPr>
          <w:rStyle w:val="Nessuno"/>
        </w:rPr>
        <w:t>di opporsi al trattamento (art. 21 del GDPR);</w:t>
      </w:r>
    </w:p>
    <w:p w14:paraId="4C60D15D" w14:textId="77777777" w:rsidR="00034C5B" w:rsidRDefault="00034C5B" w:rsidP="00034C5B">
      <w:pPr>
        <w:pStyle w:val="Paragrafoelenco"/>
        <w:numPr>
          <w:ilvl w:val="0"/>
          <w:numId w:val="5"/>
        </w:numPr>
        <w:spacing w:after="160" w:line="252" w:lineRule="auto"/>
        <w:jc w:val="both"/>
      </w:pPr>
      <w:r>
        <w:rPr>
          <w:rStyle w:val="Nessuno"/>
        </w:rPr>
        <w:t>alla portabilità dei dati (art. 20 del GDPR);</w:t>
      </w:r>
    </w:p>
    <w:p w14:paraId="394CBC65" w14:textId="77777777" w:rsidR="00034C5B" w:rsidRDefault="00034C5B" w:rsidP="00034C5B">
      <w:pPr>
        <w:pStyle w:val="Paragrafoelenco"/>
        <w:numPr>
          <w:ilvl w:val="0"/>
          <w:numId w:val="5"/>
        </w:numPr>
        <w:spacing w:after="160" w:line="252" w:lineRule="auto"/>
        <w:jc w:val="both"/>
      </w:pPr>
      <w:r>
        <w:rPr>
          <w:rStyle w:val="Nessuno"/>
        </w:rPr>
        <w:t>di revocare il consenso, ove previsto: la revoca del consenso non pregiudica la liceità del trattamento basata sul consenso conferito prima della revoca (art. 7 par. 3 del GDPR);</w:t>
      </w:r>
    </w:p>
    <w:p w14:paraId="4FE43FD7" w14:textId="77777777" w:rsidR="00034C5B" w:rsidRDefault="00034C5B" w:rsidP="00034C5B">
      <w:pPr>
        <w:pStyle w:val="Paragrafoelenco"/>
        <w:numPr>
          <w:ilvl w:val="0"/>
          <w:numId w:val="5"/>
        </w:numPr>
        <w:spacing w:after="160" w:line="252" w:lineRule="auto"/>
        <w:jc w:val="both"/>
      </w:pPr>
      <w:r>
        <w:rPr>
          <w:rStyle w:val="Nessuno"/>
        </w:rPr>
        <w:t>di proporre reclamo all'autorità di controllo (Garante Privacy) (art. 15, par. 1, lett. f) del GDPR).</w:t>
      </w:r>
    </w:p>
    <w:p w14:paraId="0271EA15" w14:textId="77777777" w:rsidR="00034C5B" w:rsidRDefault="00034C5B" w:rsidP="00034C5B">
      <w:pPr>
        <w:jc w:val="both"/>
      </w:pPr>
      <w:r>
        <w:rPr>
          <w:rStyle w:val="Nessuno"/>
        </w:rPr>
        <w:t>L’esercizio dei suoi diritti potrà avvenire attraverso l’invio di una richiesta mediante email al Titolare del Trattamento.</w:t>
      </w:r>
    </w:p>
    <w:p w14:paraId="672DEC56" w14:textId="77777777" w:rsidR="00034C5B" w:rsidRDefault="00034C5B" w:rsidP="00034C5B">
      <w:pPr>
        <w:jc w:val="both"/>
        <w:rPr>
          <w:rStyle w:val="Nessuno"/>
        </w:rPr>
      </w:pPr>
    </w:p>
    <w:p w14:paraId="67D08EBC" w14:textId="77777777" w:rsidR="00034C5B" w:rsidRDefault="00034C5B" w:rsidP="00034C5B">
      <w:pPr>
        <w:jc w:val="both"/>
        <w:rPr>
          <w:rStyle w:val="Nessuno"/>
        </w:rPr>
      </w:pPr>
    </w:p>
    <w:p w14:paraId="4700BDEE" w14:textId="77777777" w:rsidR="00034C5B" w:rsidRDefault="00034C5B" w:rsidP="00034C5B">
      <w:pPr>
        <w:jc w:val="both"/>
        <w:rPr>
          <w:rStyle w:val="Nessuno"/>
        </w:rPr>
      </w:pPr>
    </w:p>
    <w:p w14:paraId="02832211" w14:textId="77777777" w:rsidR="00034C5B" w:rsidRDefault="00034C5B" w:rsidP="00034C5B">
      <w:pPr>
        <w:spacing w:line="360" w:lineRule="auto"/>
        <w:jc w:val="both"/>
      </w:pPr>
      <w:r>
        <w:rPr>
          <w:rStyle w:val="Nessuno"/>
        </w:rPr>
        <w:t>Il Sottoscritto ___________________________ in qualità di ____________________________ dell’impresa _________________________ dichiara di aver ricevuto, letto e capito l’informativa sul trattamento dei dati personali ai sensi degli artt. 13 e 14 del Regolamento Europeo 2016/679.</w:t>
      </w:r>
    </w:p>
    <w:p w14:paraId="7BBE880A" w14:textId="77777777" w:rsidR="00034C5B" w:rsidRDefault="00034C5B" w:rsidP="00034C5B">
      <w:pPr>
        <w:spacing w:line="360" w:lineRule="auto"/>
        <w:jc w:val="both"/>
      </w:pPr>
      <w:r>
        <w:rPr>
          <w:rStyle w:val="Nessuno"/>
          <w:i/>
          <w:iCs/>
          <w:shd w:val="clear" w:color="auto" w:fill="FFFF00"/>
        </w:rPr>
        <w:t>[replicare la dichiarazione in caso di partecipazione in forma associata in base ai diversi soggetti tenuti, si veda nota n. 2)]</w:t>
      </w:r>
    </w:p>
    <w:p w14:paraId="5775EBBC" w14:textId="77777777" w:rsidR="00034C5B" w:rsidRDefault="00034C5B" w:rsidP="00034C5B">
      <w:pPr>
        <w:jc w:val="both"/>
        <w:rPr>
          <w:rStyle w:val="Nessuno"/>
          <w:i/>
          <w:iCs/>
        </w:rPr>
      </w:pPr>
    </w:p>
    <w:p w14:paraId="61E15EB1" w14:textId="77777777" w:rsidR="00034C5B" w:rsidRDefault="00034C5B" w:rsidP="00034C5B">
      <w:pPr>
        <w:pStyle w:val="Pidipagina"/>
        <w:tabs>
          <w:tab w:val="clear" w:pos="9638"/>
          <w:tab w:val="left" w:pos="709"/>
          <w:tab w:val="right" w:pos="9613"/>
        </w:tabs>
        <w:rPr>
          <w:rStyle w:val="Nessuno"/>
          <w:i/>
          <w:iCs/>
          <w:sz w:val="24"/>
          <w:szCs w:val="24"/>
          <w:lang w:val="it-IT"/>
        </w:rPr>
      </w:pPr>
    </w:p>
    <w:p w14:paraId="1DFA8C83" w14:textId="77777777" w:rsidR="00034C5B" w:rsidRDefault="00034C5B" w:rsidP="00034C5B">
      <w:pPr>
        <w:pStyle w:val="Pidipagina"/>
        <w:tabs>
          <w:tab w:val="clear" w:pos="9638"/>
          <w:tab w:val="left" w:pos="709"/>
          <w:tab w:val="right" w:pos="9613"/>
        </w:tabs>
        <w:rPr>
          <w:lang w:val="it-IT"/>
        </w:rPr>
      </w:pPr>
      <w:r>
        <w:rPr>
          <w:rStyle w:val="Nessuno"/>
          <w:sz w:val="24"/>
          <w:szCs w:val="24"/>
          <w:lang w:val="it-IT"/>
        </w:rPr>
        <w:t>__________________________ li,______________</w:t>
      </w:r>
    </w:p>
    <w:p w14:paraId="2FED39C2" w14:textId="77777777" w:rsidR="00034C5B" w:rsidRDefault="00034C5B" w:rsidP="00034C5B">
      <w:pPr>
        <w:pStyle w:val="Pidipagina"/>
        <w:tabs>
          <w:tab w:val="clear" w:pos="9638"/>
          <w:tab w:val="left" w:pos="709"/>
          <w:tab w:val="right" w:pos="9613"/>
        </w:tabs>
        <w:rPr>
          <w:rStyle w:val="Nessuno"/>
          <w:sz w:val="24"/>
          <w:szCs w:val="24"/>
          <w:lang w:val="it-IT"/>
        </w:rPr>
      </w:pPr>
    </w:p>
    <w:p w14:paraId="3ACD9BD9" w14:textId="77777777" w:rsidR="00034C5B" w:rsidRDefault="00034C5B" w:rsidP="00034C5B">
      <w:pPr>
        <w:pStyle w:val="Pidipagina"/>
        <w:tabs>
          <w:tab w:val="clear" w:pos="9638"/>
          <w:tab w:val="left" w:pos="709"/>
          <w:tab w:val="right" w:pos="9613"/>
        </w:tabs>
        <w:rPr>
          <w:rStyle w:val="Nessuno"/>
          <w:sz w:val="24"/>
          <w:szCs w:val="24"/>
          <w:lang w:val="it-IT"/>
        </w:rPr>
      </w:pPr>
    </w:p>
    <w:p w14:paraId="4D56E2B3" w14:textId="721C5CB2" w:rsidR="006E072C" w:rsidRPr="00034C5B" w:rsidRDefault="006E072C" w:rsidP="00034C5B"/>
    <w:sectPr w:rsidR="006E072C" w:rsidRPr="00034C5B">
      <w:headerReference w:type="default" r:id="rId10"/>
      <w:footerReference w:type="default" r:id="rId11"/>
      <w:pgSz w:w="11900" w:h="16840"/>
      <w:pgMar w:top="1417" w:right="1133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4619" w14:textId="77777777" w:rsidR="00C40C14" w:rsidRDefault="00C40C14">
      <w:r>
        <w:separator/>
      </w:r>
    </w:p>
  </w:endnote>
  <w:endnote w:type="continuationSeparator" w:id="0">
    <w:p w14:paraId="4DF5F2CE" w14:textId="77777777" w:rsidR="00C40C14" w:rsidRDefault="00C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296D" w14:textId="77777777" w:rsidR="006E072C" w:rsidRDefault="006E072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8722" w14:textId="77777777" w:rsidR="00C40C14" w:rsidRDefault="00C40C14">
      <w:r>
        <w:separator/>
      </w:r>
    </w:p>
  </w:footnote>
  <w:footnote w:type="continuationSeparator" w:id="0">
    <w:p w14:paraId="48EA1169" w14:textId="77777777" w:rsidR="00C40C14" w:rsidRDefault="00C4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ED68" w14:textId="77777777" w:rsidR="006E072C" w:rsidRDefault="006E072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114"/>
    <w:multiLevelType w:val="hybridMultilevel"/>
    <w:tmpl w:val="AC70C512"/>
    <w:numStyleLink w:val="Stileimportato6"/>
  </w:abstractNum>
  <w:abstractNum w:abstractNumId="1" w15:restartNumberingAfterBreak="0">
    <w:nsid w:val="0C345AB9"/>
    <w:multiLevelType w:val="hybridMultilevel"/>
    <w:tmpl w:val="857C6CE0"/>
    <w:lvl w:ilvl="0" w:tplc="28B63932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EA8EAA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7ACC5A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8A9796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02CF72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E6E8B2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B22018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622374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8C3FC6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7F02E9"/>
    <w:multiLevelType w:val="hybridMultilevel"/>
    <w:tmpl w:val="AC70C512"/>
    <w:styleLink w:val="Stileimportato6"/>
    <w:lvl w:ilvl="0" w:tplc="C4A6BD9E">
      <w:start w:val="1"/>
      <w:numFmt w:val="bullet"/>
      <w:lvlText w:val="·"/>
      <w:lvlJc w:val="left"/>
      <w:pPr>
        <w:tabs>
          <w:tab w:val="left" w:pos="567"/>
          <w:tab w:val="center" w:pos="4819"/>
          <w:tab w:val="right" w:pos="9613"/>
        </w:tabs>
        <w:ind w:left="496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BA0F666">
      <w:start w:val="1"/>
      <w:numFmt w:val="bullet"/>
      <w:lvlText w:val="·"/>
      <w:lvlJc w:val="left"/>
      <w:pPr>
        <w:tabs>
          <w:tab w:val="left" w:pos="567"/>
          <w:tab w:val="center" w:pos="4819"/>
          <w:tab w:val="right" w:pos="9613"/>
        </w:tabs>
        <w:ind w:left="496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9009C24">
      <w:start w:val="1"/>
      <w:numFmt w:val="bullet"/>
      <w:lvlText w:val="·"/>
      <w:lvlJc w:val="left"/>
      <w:pPr>
        <w:tabs>
          <w:tab w:val="left" w:pos="567"/>
          <w:tab w:val="center" w:pos="4819"/>
          <w:tab w:val="right" w:pos="9613"/>
        </w:tabs>
        <w:ind w:left="496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7262D6C">
      <w:start w:val="1"/>
      <w:numFmt w:val="bullet"/>
      <w:lvlText w:val="·"/>
      <w:lvlJc w:val="left"/>
      <w:pPr>
        <w:tabs>
          <w:tab w:val="left" w:pos="567"/>
          <w:tab w:val="center" w:pos="4819"/>
          <w:tab w:val="right" w:pos="9613"/>
        </w:tabs>
        <w:ind w:left="496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8E46DD0">
      <w:start w:val="1"/>
      <w:numFmt w:val="bullet"/>
      <w:lvlText w:val="·"/>
      <w:lvlJc w:val="left"/>
      <w:pPr>
        <w:tabs>
          <w:tab w:val="left" w:pos="567"/>
          <w:tab w:val="center" w:pos="4819"/>
          <w:tab w:val="right" w:pos="9613"/>
        </w:tabs>
        <w:ind w:left="496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FDC8C0A">
      <w:start w:val="1"/>
      <w:numFmt w:val="bullet"/>
      <w:lvlText w:val="·"/>
      <w:lvlJc w:val="left"/>
      <w:pPr>
        <w:tabs>
          <w:tab w:val="left" w:pos="567"/>
          <w:tab w:val="center" w:pos="4819"/>
          <w:tab w:val="right" w:pos="9613"/>
        </w:tabs>
        <w:ind w:left="496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B34EE8C">
      <w:start w:val="1"/>
      <w:numFmt w:val="bullet"/>
      <w:lvlText w:val="·"/>
      <w:lvlJc w:val="left"/>
      <w:pPr>
        <w:tabs>
          <w:tab w:val="left" w:pos="567"/>
          <w:tab w:val="center" w:pos="4819"/>
          <w:tab w:val="right" w:pos="9613"/>
        </w:tabs>
        <w:ind w:left="496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80A885E">
      <w:start w:val="1"/>
      <w:numFmt w:val="bullet"/>
      <w:lvlText w:val="·"/>
      <w:lvlJc w:val="left"/>
      <w:pPr>
        <w:tabs>
          <w:tab w:val="left" w:pos="567"/>
          <w:tab w:val="center" w:pos="4819"/>
          <w:tab w:val="right" w:pos="9613"/>
        </w:tabs>
        <w:ind w:left="496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400EE08">
      <w:start w:val="1"/>
      <w:numFmt w:val="bullet"/>
      <w:lvlText w:val="·"/>
      <w:lvlJc w:val="left"/>
      <w:pPr>
        <w:tabs>
          <w:tab w:val="left" w:pos="567"/>
          <w:tab w:val="center" w:pos="4819"/>
          <w:tab w:val="right" w:pos="9613"/>
        </w:tabs>
        <w:ind w:left="496" w:hanging="3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2F70168C"/>
    <w:multiLevelType w:val="hybridMultilevel"/>
    <w:tmpl w:val="2CC024DC"/>
    <w:numStyleLink w:val="Stileimportato5"/>
  </w:abstractNum>
  <w:abstractNum w:abstractNumId="4" w15:restartNumberingAfterBreak="0">
    <w:nsid w:val="31AE2895"/>
    <w:multiLevelType w:val="hybridMultilevel"/>
    <w:tmpl w:val="2CC024DC"/>
    <w:styleLink w:val="Stileimportato5"/>
    <w:lvl w:ilvl="0" w:tplc="592C5D3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A6B9D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96243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A4C2C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6E78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4051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9C86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AC5A3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5A529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FFF1233"/>
    <w:multiLevelType w:val="hybridMultilevel"/>
    <w:tmpl w:val="BC663962"/>
    <w:lvl w:ilvl="0" w:tplc="AC4427D6">
      <w:start w:val="1"/>
      <w:numFmt w:val="upperLetter"/>
      <w:lvlText w:val="%1."/>
      <w:lvlJc w:val="left"/>
      <w:pPr>
        <w:ind w:left="3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54EF2C">
      <w:start w:val="1"/>
      <w:numFmt w:val="lowerLetter"/>
      <w:lvlText w:val="%2."/>
      <w:lvlJc w:val="left"/>
      <w:pPr>
        <w:ind w:left="10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B856DA">
      <w:start w:val="1"/>
      <w:numFmt w:val="lowerRoman"/>
      <w:lvlText w:val="%3."/>
      <w:lvlJc w:val="left"/>
      <w:pPr>
        <w:ind w:left="175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9C6324">
      <w:start w:val="1"/>
      <w:numFmt w:val="decimal"/>
      <w:lvlText w:val="%4."/>
      <w:lvlJc w:val="left"/>
      <w:pPr>
        <w:ind w:left="24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DA4426">
      <w:start w:val="1"/>
      <w:numFmt w:val="lowerLetter"/>
      <w:lvlText w:val="%5."/>
      <w:lvlJc w:val="left"/>
      <w:pPr>
        <w:ind w:left="31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4EE976">
      <w:start w:val="1"/>
      <w:numFmt w:val="lowerRoman"/>
      <w:lvlText w:val="%6."/>
      <w:lvlJc w:val="left"/>
      <w:pPr>
        <w:ind w:left="391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1295AE">
      <w:start w:val="1"/>
      <w:numFmt w:val="decimal"/>
      <w:lvlText w:val="%7."/>
      <w:lvlJc w:val="left"/>
      <w:pPr>
        <w:ind w:left="46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689F28">
      <w:start w:val="1"/>
      <w:numFmt w:val="lowerLetter"/>
      <w:lvlText w:val="%8."/>
      <w:lvlJc w:val="left"/>
      <w:pPr>
        <w:ind w:left="53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E42D60">
      <w:start w:val="1"/>
      <w:numFmt w:val="lowerRoman"/>
      <w:lvlText w:val="%9."/>
      <w:lvlJc w:val="left"/>
      <w:pPr>
        <w:ind w:left="6078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DC03FA"/>
    <w:multiLevelType w:val="hybridMultilevel"/>
    <w:tmpl w:val="9F449B0E"/>
    <w:lvl w:ilvl="0" w:tplc="FF2006DA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E86B18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AA9876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6875CC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70413C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442EA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56ABAA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46E73E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E4DFE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66881890">
    <w:abstractNumId w:val="5"/>
  </w:num>
  <w:num w:numId="2" w16cid:durableId="65301057">
    <w:abstractNumId w:val="1"/>
  </w:num>
  <w:num w:numId="3" w16cid:durableId="918059380">
    <w:abstractNumId w:val="6"/>
  </w:num>
  <w:num w:numId="4" w16cid:durableId="223372818">
    <w:abstractNumId w:val="4"/>
  </w:num>
  <w:num w:numId="5" w16cid:durableId="1296790335">
    <w:abstractNumId w:val="3"/>
  </w:num>
  <w:num w:numId="6" w16cid:durableId="1269461259">
    <w:abstractNumId w:val="2"/>
  </w:num>
  <w:num w:numId="7" w16cid:durableId="177236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2C"/>
    <w:rsid w:val="000233BA"/>
    <w:rsid w:val="00034C5B"/>
    <w:rsid w:val="006E072C"/>
    <w:rsid w:val="00794119"/>
    <w:rsid w:val="00AA78D9"/>
    <w:rsid w:val="00B6119D"/>
    <w:rsid w:val="00BC4FE9"/>
    <w:rsid w:val="00C40C14"/>
    <w:rsid w:val="00DD5BC5"/>
    <w:rsid w:val="00E52F77"/>
    <w:rsid w:val="00F22239"/>
    <w:rsid w:val="00FA7F9B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4E4E"/>
  <w15:docId w15:val="{EF90CF01-873A-4484-95FE-F9C8DF9D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suppressAutoHyphens/>
    </w:pPr>
    <w:rPr>
      <w:rFonts w:ascii="Arial" w:hAnsi="Arial" w:cs="Arial Unicode MS"/>
      <w:color w:val="000000"/>
      <w:u w:color="000000"/>
    </w:rPr>
  </w:style>
  <w:style w:type="paragraph" w:customStyle="1" w:styleId="Corpodeltesto21">
    <w:name w:val="Corpo del testo 21"/>
    <w:pPr>
      <w:suppressAutoHyphens/>
    </w:pPr>
    <w:rPr>
      <w:rFonts w:ascii="Arial" w:hAnsi="Arial" w:cs="Arial Unicode MS"/>
      <w:b/>
      <w:bCs/>
      <w:color w:val="000000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u w:color="000000"/>
      <w:lang w:val="en-US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00"/>
      <w:u w:val="single" w:color="000000"/>
      <w:lang w:val="en-US"/>
    </w:rPr>
  </w:style>
  <w:style w:type="paragraph" w:styleId="Paragrafoelenco">
    <w:name w:val="List Paragraph"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5">
    <w:name w:val="Stile importato 5"/>
    <w:pPr>
      <w:numPr>
        <w:numId w:val="4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FE5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net4marke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.terni@postacert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amed@pec.csamed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Nannurelli Federico</cp:lastModifiedBy>
  <cp:revision>2</cp:revision>
  <dcterms:created xsi:type="dcterms:W3CDTF">2022-12-29T14:35:00Z</dcterms:created>
  <dcterms:modified xsi:type="dcterms:W3CDTF">2022-12-29T14:35:00Z</dcterms:modified>
</cp:coreProperties>
</file>